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D8EE" w14:textId="77777777" w:rsidR="00B1629A" w:rsidRPr="00B1629A" w:rsidRDefault="00B1629A" w:rsidP="00B162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Қазақстан Республикасы</w:t>
      </w:r>
    </w:p>
    <w:p w14:paraId="612AEF69" w14:textId="77777777" w:rsidR="00B1629A" w:rsidRPr="00B1629A" w:rsidRDefault="00B1629A" w:rsidP="00B162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Қаржы министрінің</w:t>
      </w:r>
    </w:p>
    <w:p w14:paraId="472F7DE3" w14:textId="77777777" w:rsidR="00B1629A" w:rsidRPr="00B1629A" w:rsidRDefault="00B1629A" w:rsidP="00B162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2018 жылғы 19 наурыздағы № 388</w:t>
      </w:r>
    </w:p>
    <w:p w14:paraId="03FD5924" w14:textId="7C6FCEF7" w:rsidR="00B1629A" w:rsidRDefault="00B1629A" w:rsidP="00B162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бұйрығына 9-қосымша</w:t>
      </w:r>
    </w:p>
    <w:p w14:paraId="6863CC5E" w14:textId="554FEA14" w:rsidR="00B1629A" w:rsidRDefault="00B1629A" w:rsidP="00B1629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75D3E8AA" w14:textId="77777777" w:rsidR="00B1629A" w:rsidRDefault="00B1629A" w:rsidP="00B1629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71DCDF" w14:textId="77777777" w:rsidR="00B1629A" w:rsidRPr="00B1629A" w:rsidRDefault="00B1629A" w:rsidP="00B1629A">
      <w:pPr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629A">
        <w:rPr>
          <w:rFonts w:ascii="Times New Roman" w:hAnsi="Times New Roman" w:cs="Times New Roman"/>
          <w:sz w:val="24"/>
          <w:szCs w:val="24"/>
          <w:lang w:val="kk-KZ"/>
        </w:rPr>
        <w:t>Тауарлар қалдықтары бойынша есепке жатқызылатын қосылған құн салығы бойынша салық тіркелімі</w:t>
      </w:r>
    </w:p>
    <w:p w14:paraId="26331EDF" w14:textId="4B1F37C4" w:rsidR="00B1629A" w:rsidRPr="00B1629A" w:rsidRDefault="00B1629A" w:rsidP="00B1629A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629A">
        <w:rPr>
          <w:rFonts w:ascii="Times New Roman" w:hAnsi="Times New Roman" w:cs="Times New Roman"/>
          <w:sz w:val="24"/>
          <w:szCs w:val="24"/>
          <w:lang w:val="kk-KZ"/>
        </w:rPr>
        <w:t>1. ЖСН/БСН _______________________________________________________________</w:t>
      </w:r>
    </w:p>
    <w:p w14:paraId="12340BE9" w14:textId="4EECB0AD" w:rsidR="00B1629A" w:rsidRPr="00B1629A" w:rsidRDefault="00B1629A" w:rsidP="00B1629A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629A">
        <w:rPr>
          <w:rFonts w:ascii="Times New Roman" w:hAnsi="Times New Roman" w:cs="Times New Roman"/>
          <w:sz w:val="24"/>
          <w:szCs w:val="24"/>
          <w:lang w:val="kk-KZ"/>
        </w:rPr>
        <w:t>2. Т.А.Ә. (ол болған кезде) немесе салық төлеушінің атауы ________________________</w:t>
      </w:r>
    </w:p>
    <w:p w14:paraId="71B99447" w14:textId="3E95790D" w:rsidR="00B1629A" w:rsidRPr="00B1629A" w:rsidRDefault="00B1629A" w:rsidP="00B1629A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1629A">
        <w:rPr>
          <w:rFonts w:ascii="Times New Roman" w:hAnsi="Times New Roman" w:cs="Times New Roman"/>
          <w:sz w:val="24"/>
          <w:szCs w:val="24"/>
        </w:rPr>
        <w:t>3. Берілген күні_____________________________________________________________</w:t>
      </w:r>
    </w:p>
    <w:p w14:paraId="777A4F31" w14:textId="381265FE" w:rsidR="00B1629A" w:rsidRPr="00B1629A" w:rsidRDefault="00B1629A" w:rsidP="00B1629A">
      <w:pPr>
        <w:spacing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 xml:space="preserve"> </w:t>
      </w:r>
      <w:r w:rsidRPr="00B1629A">
        <w:rPr>
          <w:rFonts w:ascii="Times New Roman" w:hAnsi="Times New Roman" w:cs="Times New Roman"/>
          <w:sz w:val="24"/>
          <w:szCs w:val="24"/>
        </w:rPr>
        <w:t>(теңге)</w:t>
      </w:r>
    </w:p>
    <w:tbl>
      <w:tblPr>
        <w:tblpPr w:leftFromText="180" w:rightFromText="180" w:vertAnchor="text" w:horzAnchor="margin" w:tblpXSpec="center" w:tblpYSpec="bottom"/>
        <w:tblW w:w="10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725"/>
        <w:gridCol w:w="936"/>
        <w:gridCol w:w="1030"/>
        <w:gridCol w:w="768"/>
        <w:gridCol w:w="2959"/>
        <w:gridCol w:w="1569"/>
      </w:tblGrid>
      <w:tr w:rsidR="00B1629A" w:rsidRPr="00B1629A" w14:paraId="2B3D3C5D" w14:textId="77777777" w:rsidTr="00B1629A">
        <w:trPr>
          <w:trHeight w:val="8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8970F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7BD7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ҚҚС бойынша тіркеу есебіне қойылған күні бар тауардың атауы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B6B39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</w:p>
          <w:p w14:paraId="138D352A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(Салық кодексінің 400-бабы 1-тармағының 1) және 2) тармақшаларында көзделген</w:t>
            </w:r>
          </w:p>
        </w:tc>
      </w:tr>
      <w:tr w:rsidR="00B1629A" w:rsidRPr="00B1629A" w14:paraId="415201F3" w14:textId="77777777" w:rsidTr="00B1629A">
        <w:trPr>
          <w:trHeight w:val="1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4186C9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DCC667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44126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41F93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нөмері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AC4343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D3AA7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ҚҚС-сыз</w:t>
            </w:r>
          </w:p>
          <w:p w14:paraId="14E0064B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тауардың құны (салық салынатын айналымының мөлшері)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E14D4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ҚҚСсомасы</w:t>
            </w:r>
          </w:p>
        </w:tc>
      </w:tr>
      <w:tr w:rsidR="00B1629A" w:rsidRPr="00B1629A" w14:paraId="613D3229" w14:textId="77777777" w:rsidTr="00B1629A">
        <w:trPr>
          <w:trHeight w:val="43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1A7B7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2BC23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599D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A7A07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186AF6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C2221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61FC3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29A" w:rsidRPr="00B1629A" w14:paraId="1564FAB0" w14:textId="77777777" w:rsidTr="00B1629A">
        <w:trPr>
          <w:trHeight w:val="43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A433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03852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D57E3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17ED9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C2D7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7FD06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2B92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29A" w:rsidRPr="00B1629A" w14:paraId="03669BBA" w14:textId="77777777" w:rsidTr="00B1629A">
        <w:trPr>
          <w:trHeight w:val="458"/>
        </w:trPr>
        <w:tc>
          <w:tcPr>
            <w:tcW w:w="0" w:type="auto"/>
            <w:gridSpan w:val="5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1E15E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9A">
              <w:rPr>
                <w:rFonts w:ascii="Times New Roman" w:hAnsi="Times New Roman" w:cs="Times New Roman"/>
                <w:sz w:val="24"/>
                <w:szCs w:val="24"/>
              </w:rPr>
              <w:t>Жиыны (жол тек нысанның қорытындысы бойынша толтырылады)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FAC2A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C9902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9A" w:rsidRPr="00B1629A" w14:paraId="0E453B42" w14:textId="77777777" w:rsidTr="00B1629A">
        <w:trPr>
          <w:trHeight w:val="458"/>
        </w:trPr>
        <w:tc>
          <w:tcPr>
            <w:tcW w:w="0" w:type="auto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0D250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11331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A0742" w14:textId="77777777" w:rsidR="00B1629A" w:rsidRPr="00B1629A" w:rsidRDefault="00B1629A" w:rsidP="00B162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A80C9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4B6DFF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 xml:space="preserve">(Басшының (салық төлеушінің) Т.А.Ә. (ол болған кезде), қолы, мөрі (ол болған жағдайда, </w:t>
      </w:r>
    </w:p>
    <w:p w14:paraId="34C79459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дара кәсіпкерлік субъектілерге жататын заңды тұлғаларды қоспағанда)</w:t>
      </w:r>
    </w:p>
    <w:p w14:paraId="6792E376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2D0A80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(Бас бухгалтердің Т.А.Ә. (ол болған кезде), қолы)</w:t>
      </w:r>
    </w:p>
    <w:p w14:paraId="1FF881CE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98833F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(Салық тіркелімін жасауға жауапты адамның Т.А.Ә. (ол болған кезде), қолы)</w:t>
      </w:r>
    </w:p>
    <w:p w14:paraId="44EFBF55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8C099A" w14:textId="3540ED6B" w:rsid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(Салық тіркелімі жасалған күн)</w:t>
      </w:r>
    </w:p>
    <w:p w14:paraId="16E0E502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593E19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Ескерту:</w:t>
      </w:r>
    </w:p>
    <w:p w14:paraId="71B02729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аббревиатураның таратып жазылуы:</w:t>
      </w:r>
    </w:p>
    <w:p w14:paraId="0DDB472F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ЖСН – жеке сәйкестендіру номері;</w:t>
      </w:r>
    </w:p>
    <w:p w14:paraId="30469025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БСН – бизнес-сәйкестендіру номері;</w:t>
      </w:r>
    </w:p>
    <w:p w14:paraId="1E14AC84" w14:textId="77777777" w:rsidR="00B1629A" w:rsidRPr="00B1629A" w:rsidRDefault="00B1629A" w:rsidP="00B16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Т.А.Ә. – тегі, аты, әкесінің аты (ол болған кезде).</w:t>
      </w:r>
    </w:p>
    <w:p w14:paraId="19B05D48" w14:textId="77777777" w:rsidR="00B1629A" w:rsidRPr="00B1629A" w:rsidRDefault="00B1629A" w:rsidP="00B162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F78E38" w14:textId="77777777" w:rsid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FA9773" w14:textId="672EB786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629A">
        <w:rPr>
          <w:rFonts w:ascii="Times New Roman" w:hAnsi="Times New Roman" w:cs="Times New Roman"/>
          <w:b/>
          <w:bCs/>
          <w:sz w:val="28"/>
          <w:szCs w:val="28"/>
        </w:rPr>
        <w:t xml:space="preserve">Тауар қалдығы бойынша есепке жатқызылатын қосылған құн салығы бойынша салық тізілімінің нысанын толтыру </w:t>
      </w:r>
      <w:r w:rsidRPr="00B1629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қағидалары</w:t>
      </w:r>
      <w:bookmarkStart w:id="0" w:name="_GoBack"/>
      <w:bookmarkEnd w:id="0"/>
    </w:p>
    <w:p w14:paraId="0D5C5C30" w14:textId="2728315D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629A">
        <w:rPr>
          <w:rFonts w:ascii="Times New Roman" w:hAnsi="Times New Roman" w:cs="Times New Roman"/>
          <w:sz w:val="24"/>
          <w:szCs w:val="24"/>
          <w:lang w:val="kk-KZ"/>
        </w:rPr>
        <w:t>53. Тауарлар қалдықтары бойынша есепке жатқызылатын ҚҚС бойынша салық тіркелімінің нысаны ҚҚС бойынша салық төлеушілерді тіркеген кезде тауарлар қалдықтары бойынша есепке жатқызылатын ҚҚС сомаларын көрсету үшін арналған.</w:t>
      </w:r>
    </w:p>
    <w:p w14:paraId="2B495808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54. Осы салық тіркелімінде көрсетіледі:</w:t>
      </w:r>
    </w:p>
    <w:p w14:paraId="37C30665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1) 1-бағанда – жолдың реттік нөмірі;</w:t>
      </w:r>
    </w:p>
    <w:p w14:paraId="4FD92236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 xml:space="preserve">2) 2-бағанда – ҚҚС бойынша тіркеу есебіне қойылған күнге дейін салық төлеушілермен сатып алынған, жасалған, құралған тауардың </w:t>
      </w:r>
      <w:proofErr w:type="gramStart"/>
      <w:r w:rsidRPr="00B1629A">
        <w:rPr>
          <w:rFonts w:ascii="Times New Roman" w:hAnsi="Times New Roman" w:cs="Times New Roman"/>
          <w:sz w:val="24"/>
          <w:szCs w:val="24"/>
        </w:rPr>
        <w:t>атауы ;</w:t>
      </w:r>
      <w:proofErr w:type="gramEnd"/>
    </w:p>
    <w:p w14:paraId="5802636F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3) 3-бағанда – Салық кодексінің 400-бабы 1-тармағының 1) немесе 2) тармақшаларында көзделген құжаттың атауы;</w:t>
      </w:r>
    </w:p>
    <w:p w14:paraId="6EAD6FCA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5) 4-бағанда – 3-бағанда көрсетілген құжаттың нөмері;</w:t>
      </w:r>
    </w:p>
    <w:p w14:paraId="0EA689C1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6) 5-бағанда – 3-бағанда көрсетілген құжаттың күні;</w:t>
      </w:r>
    </w:p>
    <w:p w14:paraId="25FF5DD9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7) 6-бағанда – ҚҚС-сыз тауардың құны (салық салынатын айналымның мөлшері);</w:t>
      </w:r>
    </w:p>
    <w:p w14:paraId="50C0122A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8) 7-бағанда – ҚҚС сомасы;</w:t>
      </w:r>
    </w:p>
    <w:p w14:paraId="7385C845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9) бағанда «Қорытынды» - 6 және 7-бағандар бойынша қорытынды сомасы.</w:t>
      </w:r>
    </w:p>
    <w:p w14:paraId="6E60F84C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55. Егер салық тіркелімінде қате деректер көрсетілген жағдайда, қателерді түзеу салық тіркелімі жолдарының тек өзгеріс және (немесе) толықтыру енгізілетін нөмірлері ғана толтырылатын және көрсетілетін салық тіркелімінің нысанын (бұдан әрі – қосымша салық тіркелімі) жасау жолымен жүзеге асырылады.</w:t>
      </w:r>
    </w:p>
    <w:p w14:paraId="192277EB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Салық тіркеліміне өзгеріс және (немесе) толықтыру енгізу жіберілген қателіктердің сипатына қарай мынадай тәртіппен жүргізіледі:</w:t>
      </w:r>
    </w:p>
    <w:p w14:paraId="5A5F3308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1) салық тіркелімінің 2–5-бағандарында қателіктер табылған жағдайда қосымша салық тіркелімінде тиісті деректемелер көрсетіледі. Бұл ретте, егер қате бір немесе бірнеше бағанда жіберілген жағдайда қосымша салық тіркелімінде көрсетілген бағандардың барлығының деректемелері көрсетіледі;</w:t>
      </w:r>
    </w:p>
    <w:p w14:paraId="1135B0BF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2) салық тіркелімінің 6–7-бағандарында қателіктер табылған жағдайда:</w:t>
      </w:r>
    </w:p>
    <w:p w14:paraId="53CA4602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қосымша салық тіркелімінің 2-5-бағандарында салық тіркелімінің 2-5-бағандарының деректемелері көрсетіледі;</w:t>
      </w:r>
    </w:p>
    <w:p w14:paraId="11ECA487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қосымша салық тіркелімінің 6 және 7-бағандарында салық тіркелімінің 6 және 7-бағандарында көрсетілген сомалармен салыстыру бойынша анықталған айырма сомасы көрсетіледі.</w:t>
      </w:r>
    </w:p>
    <w:p w14:paraId="3E7094CD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Салық тіркелімінің 6 және 7-бағандарының мәндерін азайтуға бағытталған өзгерістер енгізу кезінде анықталған айырма сомасы қосымша салық тіркелімінің 6 және 7-бағандарында «–» алу белгісімен көрсетіледі;</w:t>
      </w:r>
    </w:p>
    <w:p w14:paraId="00095A70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3) салық тіркеліміне қосымша енгізу қажет болған жағдайда, қосымша салық тіркелімі осы Қағидалардың 54-тармағына сәйкес жасалады.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қажет.</w:t>
      </w:r>
    </w:p>
    <w:p w14:paraId="01DF25A0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lastRenderedPageBreak/>
        <w:t>56. Егер бұрын қосымша салық тіркелімдері жасалған салық тіркеліміне қосымша салық тіркелімі жасалса, онда соңғысы бұрын ұсынылған қосымша салық тіркелімдері ескеріле отырып жасалады.</w:t>
      </w:r>
    </w:p>
    <w:p w14:paraId="68B321AC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57. Қосымша салық тіркеліміне жазбаша негіздеме қоса беріледі, оған қосымша салық тіркелімін жасаған тұлғалар қол қояды және салық төлеушінің мөрімен куәландырылады (ол болған кезде, дара кәсіпкерлік субъектілеріне жататын заңды тұлғаларды қоспағанда):</w:t>
      </w:r>
    </w:p>
    <w:p w14:paraId="3B1FB3F9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1) ЖСН/БСН;</w:t>
      </w:r>
    </w:p>
    <w:p w14:paraId="4A481BB7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2) салық тіркеліміне өзгерістердің және (немесе) толықтырулардың енгізілу себептері;</w:t>
      </w:r>
    </w:p>
    <w:p w14:paraId="4B5C2787" w14:textId="77777777" w:rsidR="00B1629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3) салық тіркелімінің өзгерістер енгізілетін жолдарының нөмірлері;</w:t>
      </w:r>
    </w:p>
    <w:p w14:paraId="717CBBBC" w14:textId="29653D09" w:rsidR="004B3D7A" w:rsidRPr="00B1629A" w:rsidRDefault="00B1629A" w:rsidP="00B1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29A">
        <w:rPr>
          <w:rFonts w:ascii="Times New Roman" w:hAnsi="Times New Roman" w:cs="Times New Roman"/>
          <w:sz w:val="24"/>
          <w:szCs w:val="24"/>
        </w:rPr>
        <w:t>4) жазбаша негіздеменің жасалған күні көрсетіле отырып, қоса беріледі.</w:t>
      </w:r>
    </w:p>
    <w:sectPr w:rsidR="004B3D7A" w:rsidRPr="00B1629A" w:rsidSect="00B162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2"/>
    <w:rsid w:val="003A4A52"/>
    <w:rsid w:val="004B3D7A"/>
    <w:rsid w:val="006C556C"/>
    <w:rsid w:val="00B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25E"/>
  <w15:chartTrackingRefBased/>
  <w15:docId w15:val="{E6C6E4F1-38F5-4322-9B26-4C780396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7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2026-04-15T09:32:00Z</dcterms:created>
  <dcterms:modified xsi:type="dcterms:W3CDTF">2026-04-15T09:43:00Z</dcterms:modified>
</cp:coreProperties>
</file>